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jc w:val="center"/>
        <w:tblCellSpacing w:w="0" w:type="dxa"/>
        <w:tblCellMar>
          <w:left w:w="0" w:type="dxa"/>
          <w:right w:w="0" w:type="dxa"/>
        </w:tblCellMar>
        <w:tblLook w:val="04A0"/>
      </w:tblPr>
      <w:tblGrid>
        <w:gridCol w:w="7475"/>
      </w:tblGrid>
      <w:tr w:rsidR="006359D6" w:rsidRPr="006359D6">
        <w:trPr>
          <w:trHeight w:val="1500"/>
          <w:tblCellSpacing w:w="0" w:type="dxa"/>
          <w:jc w:val="center"/>
        </w:trPr>
        <w:tc>
          <w:tcPr>
            <w:tcW w:w="0" w:type="auto"/>
            <w:vAlign w:val="center"/>
            <w:hideMark/>
          </w:tcPr>
          <w:p w:rsidR="006359D6" w:rsidRDefault="006359D6" w:rsidP="006359D6">
            <w:pPr>
              <w:widowControl/>
              <w:spacing w:before="100" w:beforeAutospacing="1" w:after="100" w:afterAutospacing="1"/>
              <w:jc w:val="center"/>
              <w:outlineLvl w:val="0"/>
              <w:rPr>
                <w:rFonts w:ascii="宋体" w:eastAsia="宋体" w:hAnsi="宋体" w:cs="宋体" w:hint="eastAsia"/>
                <w:b/>
                <w:bCs/>
                <w:color w:val="000000"/>
                <w:kern w:val="36"/>
                <w:sz w:val="48"/>
                <w:szCs w:val="48"/>
              </w:rPr>
            </w:pPr>
            <w:r w:rsidRPr="006359D6">
              <w:rPr>
                <w:rFonts w:ascii="宋体" w:eastAsia="宋体" w:hAnsi="宋体" w:cs="宋体"/>
                <w:b/>
                <w:bCs/>
                <w:color w:val="000000"/>
                <w:kern w:val="36"/>
                <w:sz w:val="48"/>
                <w:szCs w:val="48"/>
              </w:rPr>
              <w:t>2013年辽宁省高职高专应、往届毕业生升入本科学校继续学习招生专业综合课考试科目代码对照表</w:t>
            </w:r>
          </w:p>
          <w:p w:rsidR="006359D6" w:rsidRPr="006359D6" w:rsidRDefault="006359D6" w:rsidP="006359D6">
            <w:pPr>
              <w:widowControl/>
              <w:spacing w:before="100" w:beforeAutospacing="1" w:after="100" w:afterAutospacing="1"/>
              <w:jc w:val="center"/>
              <w:outlineLvl w:val="0"/>
              <w:rPr>
                <w:rFonts w:ascii="宋体" w:eastAsia="宋体" w:hAnsi="宋体" w:cs="宋体"/>
                <w:b/>
                <w:bCs/>
                <w:color w:val="000000"/>
                <w:kern w:val="36"/>
                <w:sz w:val="48"/>
                <w:szCs w:val="48"/>
              </w:rPr>
            </w:pPr>
          </w:p>
        </w:tc>
      </w:tr>
      <w:tr w:rsidR="006359D6" w:rsidRPr="006359D6">
        <w:trPr>
          <w:tblCellSpacing w:w="0" w:type="dxa"/>
          <w:jc w:val="center"/>
        </w:trPr>
        <w:tc>
          <w:tcPr>
            <w:tcW w:w="0" w:type="auto"/>
            <w:vAlign w:val="center"/>
            <w:hideMark/>
          </w:tcPr>
          <w:p w:rsidR="006359D6" w:rsidRPr="006359D6" w:rsidRDefault="006359D6" w:rsidP="006359D6">
            <w:pPr>
              <w:widowControl/>
              <w:wordWrap w:val="0"/>
              <w:spacing w:before="100" w:beforeAutospacing="1" w:after="100" w:afterAutospacing="1"/>
              <w:jc w:val="left"/>
              <w:rPr>
                <w:rFonts w:ascii="宋体" w:eastAsia="宋体" w:hAnsi="宋体" w:cs="宋体"/>
                <w:kern w:val="0"/>
                <w:sz w:val="24"/>
                <w:szCs w:val="24"/>
              </w:rPr>
            </w:pPr>
            <w:r w:rsidRPr="006359D6">
              <w:rPr>
                <w:rFonts w:ascii="宋体" w:eastAsia="宋体" w:hAnsi="宋体" w:cs="宋体"/>
                <w:kern w:val="0"/>
                <w:sz w:val="24"/>
                <w:szCs w:val="24"/>
              </w:rPr>
              <w:t>代码 专业综合课</w:t>
            </w:r>
            <w:r w:rsidRPr="006359D6">
              <w:rPr>
                <w:rFonts w:ascii="宋体" w:eastAsia="宋体" w:hAnsi="宋体" w:cs="宋体"/>
                <w:kern w:val="0"/>
                <w:sz w:val="24"/>
                <w:szCs w:val="24"/>
              </w:rPr>
              <w:br/>
              <w:t>01 1、教育学（70）2、田径基础理论（50）3、体操理论（50）4、足球理论、排球理论、篮球理论</w:t>
            </w:r>
            <w:r w:rsidRPr="006359D6">
              <w:rPr>
                <w:rFonts w:ascii="宋体" w:eastAsia="宋体" w:hAnsi="宋体" w:cs="宋体"/>
                <w:kern w:val="0"/>
                <w:sz w:val="24"/>
                <w:szCs w:val="24"/>
              </w:rPr>
              <w:br/>
              <w:t>（任选其一）（30）5、技能（100米、立定跳远、铅球）（100）</w:t>
            </w:r>
            <w:r w:rsidRPr="006359D6">
              <w:rPr>
                <w:rFonts w:ascii="宋体" w:eastAsia="宋体" w:hAnsi="宋体" w:cs="宋体"/>
                <w:kern w:val="0"/>
                <w:sz w:val="24"/>
                <w:szCs w:val="24"/>
              </w:rPr>
              <w:br/>
              <w:t>02 程序设计语言、计算机网络、电子商务基础</w:t>
            </w:r>
            <w:r w:rsidRPr="006359D6">
              <w:rPr>
                <w:rFonts w:ascii="宋体" w:eastAsia="宋体" w:hAnsi="宋体" w:cs="宋体"/>
                <w:kern w:val="0"/>
                <w:sz w:val="24"/>
                <w:szCs w:val="24"/>
              </w:rPr>
              <w:br/>
              <w:t>03 电机与拖动、数字电子技术、电路</w:t>
            </w:r>
            <w:r w:rsidRPr="006359D6">
              <w:rPr>
                <w:rFonts w:ascii="宋体" w:eastAsia="宋体" w:hAnsi="宋体" w:cs="宋体"/>
                <w:kern w:val="0"/>
                <w:sz w:val="24"/>
                <w:szCs w:val="24"/>
              </w:rPr>
              <w:br/>
              <w:t>04 电路、电机学、电力系统分析</w:t>
            </w:r>
            <w:r w:rsidRPr="006359D6">
              <w:rPr>
                <w:rFonts w:ascii="宋体" w:eastAsia="宋体" w:hAnsi="宋体" w:cs="宋体"/>
                <w:kern w:val="0"/>
                <w:sz w:val="24"/>
                <w:szCs w:val="24"/>
              </w:rPr>
              <w:br/>
              <w:t>05 电路、模拟电子技术、数字电子技术</w:t>
            </w:r>
            <w:r w:rsidRPr="006359D6">
              <w:rPr>
                <w:rFonts w:ascii="宋体" w:eastAsia="宋体" w:hAnsi="宋体" w:cs="宋体"/>
                <w:kern w:val="0"/>
                <w:sz w:val="24"/>
                <w:szCs w:val="24"/>
              </w:rPr>
              <w:br/>
              <w:t>06 高等代数、数学分析、解析几何</w:t>
            </w:r>
            <w:r w:rsidRPr="006359D6">
              <w:rPr>
                <w:rFonts w:ascii="宋体" w:eastAsia="宋体" w:hAnsi="宋体" w:cs="宋体"/>
                <w:kern w:val="0"/>
                <w:sz w:val="24"/>
                <w:szCs w:val="24"/>
              </w:rPr>
              <w:br/>
              <w:t>08 工程力学、机械设计、电路</w:t>
            </w:r>
            <w:r w:rsidRPr="006359D6">
              <w:rPr>
                <w:rFonts w:ascii="宋体" w:eastAsia="宋体" w:hAnsi="宋体" w:cs="宋体"/>
                <w:kern w:val="0"/>
                <w:sz w:val="24"/>
                <w:szCs w:val="24"/>
              </w:rPr>
              <w:br/>
              <w:t>09 工程力学、机械设计基础、机械制造技术基础</w:t>
            </w:r>
            <w:r w:rsidRPr="006359D6">
              <w:rPr>
                <w:rFonts w:ascii="宋体" w:eastAsia="宋体" w:hAnsi="宋体" w:cs="宋体"/>
                <w:kern w:val="0"/>
                <w:sz w:val="24"/>
                <w:szCs w:val="24"/>
              </w:rPr>
              <w:br/>
              <w:t>10 管理信息系统、数据库原理与应用、程序设计基础（C语言）</w:t>
            </w:r>
            <w:r w:rsidRPr="006359D6">
              <w:rPr>
                <w:rFonts w:ascii="宋体" w:eastAsia="宋体" w:hAnsi="宋体" w:cs="宋体"/>
                <w:kern w:val="0"/>
                <w:sz w:val="24"/>
                <w:szCs w:val="24"/>
              </w:rPr>
              <w:br/>
              <w:t>11 国际贸易概论、国际贸易实务、国际金融</w:t>
            </w:r>
            <w:r w:rsidRPr="006359D6">
              <w:rPr>
                <w:rFonts w:ascii="宋体" w:eastAsia="宋体" w:hAnsi="宋体" w:cs="宋体"/>
                <w:kern w:val="0"/>
                <w:sz w:val="24"/>
                <w:szCs w:val="24"/>
              </w:rPr>
              <w:br/>
              <w:t>12 货币银行学、证券投资学、国际金融</w:t>
            </w:r>
            <w:r w:rsidRPr="006359D6">
              <w:rPr>
                <w:rFonts w:ascii="宋体" w:eastAsia="宋体" w:hAnsi="宋体" w:cs="宋体"/>
                <w:kern w:val="0"/>
                <w:sz w:val="24"/>
                <w:szCs w:val="24"/>
              </w:rPr>
              <w:br/>
              <w:t>13 机械制图、机械设计、机械制造基础</w:t>
            </w:r>
            <w:r w:rsidRPr="006359D6">
              <w:rPr>
                <w:rFonts w:ascii="宋体" w:eastAsia="宋体" w:hAnsi="宋体" w:cs="宋体"/>
                <w:kern w:val="0"/>
                <w:sz w:val="24"/>
                <w:szCs w:val="24"/>
              </w:rPr>
              <w:br/>
              <w:t>14 机械制图、机械原理、机械零件</w:t>
            </w:r>
            <w:r w:rsidRPr="006359D6">
              <w:rPr>
                <w:rFonts w:ascii="宋体" w:eastAsia="宋体" w:hAnsi="宋体" w:cs="宋体"/>
                <w:kern w:val="0"/>
                <w:sz w:val="24"/>
                <w:szCs w:val="24"/>
              </w:rPr>
              <w:br/>
              <w:t>15 基础会计、财务会计、财务管理</w:t>
            </w:r>
            <w:r w:rsidRPr="006359D6">
              <w:rPr>
                <w:rFonts w:ascii="宋体" w:eastAsia="宋体" w:hAnsi="宋体" w:cs="宋体"/>
                <w:kern w:val="0"/>
                <w:sz w:val="24"/>
                <w:szCs w:val="24"/>
              </w:rPr>
              <w:br/>
              <w:t>16 基础会计、财务会计、成本会计</w:t>
            </w:r>
            <w:r w:rsidRPr="006359D6">
              <w:rPr>
                <w:rFonts w:ascii="宋体" w:eastAsia="宋体" w:hAnsi="宋体" w:cs="宋体"/>
                <w:kern w:val="0"/>
                <w:sz w:val="24"/>
                <w:szCs w:val="24"/>
              </w:rPr>
              <w:br/>
              <w:t>17 基础会计、财务会计、成本会计和证券学任选一门</w:t>
            </w:r>
            <w:r w:rsidRPr="006359D6">
              <w:rPr>
                <w:rFonts w:ascii="宋体" w:eastAsia="宋体" w:hAnsi="宋体" w:cs="宋体"/>
                <w:kern w:val="0"/>
                <w:sz w:val="24"/>
                <w:szCs w:val="24"/>
              </w:rPr>
              <w:br/>
              <w:t>18 计算机网络技术、C语言、数据库</w:t>
            </w:r>
            <w:r w:rsidRPr="006359D6">
              <w:rPr>
                <w:rFonts w:ascii="宋体" w:eastAsia="宋体" w:hAnsi="宋体" w:cs="宋体"/>
                <w:kern w:val="0"/>
                <w:sz w:val="24"/>
                <w:szCs w:val="24"/>
              </w:rPr>
              <w:br/>
              <w:t>19 家畜生理、动物微生物、养猪与猪病防治</w:t>
            </w:r>
            <w:r w:rsidRPr="006359D6">
              <w:rPr>
                <w:rFonts w:ascii="宋体" w:eastAsia="宋体" w:hAnsi="宋体" w:cs="宋体"/>
                <w:kern w:val="0"/>
                <w:sz w:val="24"/>
                <w:szCs w:val="24"/>
              </w:rPr>
              <w:br/>
              <w:t>20 建筑识图与构造、房屋建筑学</w:t>
            </w:r>
            <w:r w:rsidRPr="006359D6">
              <w:rPr>
                <w:rFonts w:ascii="宋体" w:eastAsia="宋体" w:hAnsi="宋体" w:cs="宋体"/>
                <w:kern w:val="0"/>
                <w:sz w:val="24"/>
                <w:szCs w:val="24"/>
              </w:rPr>
              <w:br/>
              <w:t>21 教育学、心理学、语文</w:t>
            </w:r>
            <w:r w:rsidRPr="006359D6">
              <w:rPr>
                <w:rFonts w:ascii="宋体" w:eastAsia="宋体" w:hAnsi="宋体" w:cs="宋体"/>
                <w:kern w:val="0"/>
                <w:sz w:val="24"/>
                <w:szCs w:val="24"/>
              </w:rPr>
              <w:br/>
              <w:t>22 金属学与热处理、材料工程基础、材料工艺学</w:t>
            </w:r>
            <w:r w:rsidRPr="006359D6">
              <w:rPr>
                <w:rFonts w:ascii="宋体" w:eastAsia="宋体" w:hAnsi="宋体" w:cs="宋体"/>
                <w:kern w:val="0"/>
                <w:sz w:val="24"/>
                <w:szCs w:val="24"/>
              </w:rPr>
              <w:br/>
              <w:t>23 经济学（含微观经济和宏观经济学）、农业经济学、管理学</w:t>
            </w:r>
            <w:r w:rsidRPr="006359D6">
              <w:rPr>
                <w:rFonts w:ascii="宋体" w:eastAsia="宋体" w:hAnsi="宋体" w:cs="宋体"/>
                <w:kern w:val="0"/>
                <w:sz w:val="24"/>
                <w:szCs w:val="24"/>
              </w:rPr>
              <w:br/>
              <w:t>24 理论力学、材料力学、结构力学</w:t>
            </w:r>
            <w:r w:rsidRPr="006359D6">
              <w:rPr>
                <w:rFonts w:ascii="宋体" w:eastAsia="宋体" w:hAnsi="宋体" w:cs="宋体"/>
                <w:kern w:val="0"/>
                <w:sz w:val="24"/>
                <w:szCs w:val="24"/>
              </w:rPr>
              <w:br/>
              <w:t>25 旅游概论、导游业务、旅游法规</w:t>
            </w:r>
            <w:r w:rsidRPr="006359D6">
              <w:rPr>
                <w:rFonts w:ascii="宋体" w:eastAsia="宋体" w:hAnsi="宋体" w:cs="宋体"/>
                <w:kern w:val="0"/>
                <w:sz w:val="24"/>
                <w:szCs w:val="24"/>
              </w:rPr>
              <w:br/>
              <w:t>26 旅游学、旅游经济学、服务管理</w:t>
            </w:r>
            <w:r w:rsidRPr="006359D6">
              <w:rPr>
                <w:rFonts w:ascii="宋体" w:eastAsia="宋体" w:hAnsi="宋体" w:cs="宋体"/>
                <w:kern w:val="0"/>
                <w:sz w:val="24"/>
                <w:szCs w:val="24"/>
              </w:rPr>
              <w:br/>
              <w:t>27 旅游学、旅游经济学、现代饭店管理概论</w:t>
            </w:r>
            <w:r w:rsidRPr="006359D6">
              <w:rPr>
                <w:rFonts w:ascii="宋体" w:eastAsia="宋体" w:hAnsi="宋体" w:cs="宋体"/>
                <w:kern w:val="0"/>
                <w:sz w:val="24"/>
                <w:szCs w:val="24"/>
              </w:rPr>
              <w:br/>
              <w:t>28 模拟电子技术、数字电子技术、单片机原理</w:t>
            </w:r>
            <w:r w:rsidRPr="006359D6">
              <w:rPr>
                <w:rFonts w:ascii="宋体" w:eastAsia="宋体" w:hAnsi="宋体" w:cs="宋体"/>
                <w:kern w:val="0"/>
                <w:sz w:val="24"/>
                <w:szCs w:val="24"/>
              </w:rPr>
              <w:br/>
              <w:t>29 企业管理（药事管理）、市场营销、基础会计</w:t>
            </w:r>
            <w:r w:rsidRPr="006359D6">
              <w:rPr>
                <w:rFonts w:ascii="宋体" w:eastAsia="宋体" w:hAnsi="宋体" w:cs="宋体"/>
                <w:kern w:val="0"/>
                <w:sz w:val="24"/>
                <w:szCs w:val="24"/>
              </w:rPr>
              <w:br/>
              <w:t>30 企业管理与药事管理任选其一、市场营销学、基础会计</w:t>
            </w:r>
            <w:r w:rsidRPr="006359D6">
              <w:rPr>
                <w:rFonts w:ascii="宋体" w:eastAsia="宋体" w:hAnsi="宋体" w:cs="宋体"/>
                <w:kern w:val="0"/>
                <w:sz w:val="24"/>
                <w:szCs w:val="24"/>
              </w:rPr>
              <w:br/>
              <w:t>31 社会学、社会调查方法、社会工作概论</w:t>
            </w:r>
            <w:r w:rsidRPr="006359D6">
              <w:rPr>
                <w:rFonts w:ascii="宋体" w:eastAsia="宋体" w:hAnsi="宋体" w:cs="宋体"/>
                <w:kern w:val="0"/>
                <w:sz w:val="24"/>
                <w:szCs w:val="24"/>
              </w:rPr>
              <w:br/>
              <w:t>32 食品分析、食品微生物、营养与食品卫生</w:t>
            </w:r>
            <w:r w:rsidRPr="006359D6">
              <w:rPr>
                <w:rFonts w:ascii="宋体" w:eastAsia="宋体" w:hAnsi="宋体" w:cs="宋体"/>
                <w:kern w:val="0"/>
                <w:sz w:val="24"/>
                <w:szCs w:val="24"/>
              </w:rPr>
              <w:br/>
              <w:t>33 市场营销、企业管理、物流管理基础</w:t>
            </w:r>
            <w:r w:rsidRPr="006359D6">
              <w:rPr>
                <w:rFonts w:ascii="宋体" w:eastAsia="宋体" w:hAnsi="宋体" w:cs="宋体"/>
                <w:kern w:val="0"/>
                <w:sz w:val="24"/>
                <w:szCs w:val="24"/>
              </w:rPr>
              <w:br/>
            </w:r>
            <w:r w:rsidRPr="006359D6">
              <w:rPr>
                <w:rFonts w:ascii="宋体" w:eastAsia="宋体" w:hAnsi="宋体" w:cs="宋体"/>
                <w:kern w:val="0"/>
                <w:sz w:val="24"/>
                <w:szCs w:val="24"/>
              </w:rPr>
              <w:lastRenderedPageBreak/>
              <w:t>34 市场营销学、企业管理、基础会计</w:t>
            </w:r>
            <w:r w:rsidRPr="006359D6">
              <w:rPr>
                <w:rFonts w:ascii="宋体" w:eastAsia="宋体" w:hAnsi="宋体" w:cs="宋体"/>
                <w:kern w:val="0"/>
                <w:sz w:val="24"/>
                <w:szCs w:val="24"/>
              </w:rPr>
              <w:br/>
              <w:t>35 市场营销学、企业管理、市场调查与预测</w:t>
            </w:r>
            <w:r w:rsidRPr="006359D6">
              <w:rPr>
                <w:rFonts w:ascii="宋体" w:eastAsia="宋体" w:hAnsi="宋体" w:cs="宋体"/>
                <w:kern w:val="0"/>
                <w:sz w:val="24"/>
                <w:szCs w:val="24"/>
              </w:rPr>
              <w:br/>
              <w:t>36 数据结构、数据库、计算机网络</w:t>
            </w:r>
            <w:r w:rsidRPr="006359D6">
              <w:rPr>
                <w:rFonts w:ascii="宋体" w:eastAsia="宋体" w:hAnsi="宋体" w:cs="宋体"/>
                <w:kern w:val="0"/>
                <w:sz w:val="24"/>
                <w:szCs w:val="24"/>
              </w:rPr>
              <w:br/>
              <w:t>37 水力学、建筑材料、施工技术</w:t>
            </w:r>
            <w:r w:rsidRPr="006359D6">
              <w:rPr>
                <w:rFonts w:ascii="宋体" w:eastAsia="宋体" w:hAnsi="宋体" w:cs="宋体"/>
                <w:kern w:val="0"/>
                <w:sz w:val="24"/>
                <w:szCs w:val="24"/>
              </w:rPr>
              <w:br/>
              <w:t>38 微生物及微生物检验技术、生物化学和生化检验技术、免疫学和免疫检验技术</w:t>
            </w:r>
            <w:r w:rsidRPr="006359D6">
              <w:rPr>
                <w:rFonts w:ascii="宋体" w:eastAsia="宋体" w:hAnsi="宋体" w:cs="宋体"/>
                <w:kern w:val="0"/>
                <w:sz w:val="24"/>
                <w:szCs w:val="24"/>
              </w:rPr>
              <w:br/>
              <w:t>39 文学概论、中国现代文学、现代汉语</w:t>
            </w:r>
            <w:r w:rsidRPr="006359D6">
              <w:rPr>
                <w:rFonts w:ascii="宋体" w:eastAsia="宋体" w:hAnsi="宋体" w:cs="宋体"/>
                <w:kern w:val="0"/>
                <w:sz w:val="24"/>
                <w:szCs w:val="24"/>
              </w:rPr>
              <w:br/>
              <w:t>40 系统解剖学、生理学、护理学基础</w:t>
            </w:r>
            <w:r w:rsidRPr="006359D6">
              <w:rPr>
                <w:rFonts w:ascii="宋体" w:eastAsia="宋体" w:hAnsi="宋体" w:cs="宋体"/>
                <w:kern w:val="0"/>
                <w:sz w:val="24"/>
                <w:szCs w:val="24"/>
              </w:rPr>
              <w:br/>
              <w:t>41 系统解剖学、生理学、医学影像检查技术</w:t>
            </w:r>
            <w:r w:rsidRPr="006359D6">
              <w:rPr>
                <w:rFonts w:ascii="宋体" w:eastAsia="宋体" w:hAnsi="宋体" w:cs="宋体"/>
                <w:kern w:val="0"/>
                <w:sz w:val="24"/>
                <w:szCs w:val="24"/>
              </w:rPr>
              <w:br/>
              <w:t>42 现代汉语、基础写作、新闻采访</w:t>
            </w:r>
            <w:r w:rsidRPr="006359D6">
              <w:rPr>
                <w:rFonts w:ascii="宋体" w:eastAsia="宋体" w:hAnsi="宋体" w:cs="宋体"/>
                <w:kern w:val="0"/>
                <w:sz w:val="24"/>
                <w:szCs w:val="24"/>
              </w:rPr>
              <w:br/>
              <w:t>43 刑法学、民法学、法理学</w:t>
            </w:r>
            <w:r w:rsidRPr="006359D6">
              <w:rPr>
                <w:rFonts w:ascii="宋体" w:eastAsia="宋体" w:hAnsi="宋体" w:cs="宋体"/>
                <w:kern w:val="0"/>
                <w:sz w:val="24"/>
                <w:szCs w:val="24"/>
              </w:rPr>
              <w:br/>
              <w:t>44 学前心理学、学前教育学、声乐、舞蹈、美术</w:t>
            </w:r>
            <w:r w:rsidRPr="006359D6">
              <w:rPr>
                <w:rFonts w:ascii="宋体" w:eastAsia="宋体" w:hAnsi="宋体" w:cs="宋体"/>
                <w:kern w:val="0"/>
                <w:sz w:val="24"/>
                <w:szCs w:val="24"/>
              </w:rPr>
              <w:br/>
              <w:t>45 仪器分析、药理学、有机化学</w:t>
            </w:r>
            <w:r w:rsidRPr="006359D6">
              <w:rPr>
                <w:rFonts w:ascii="宋体" w:eastAsia="宋体" w:hAnsi="宋体" w:cs="宋体"/>
                <w:kern w:val="0"/>
                <w:sz w:val="24"/>
                <w:szCs w:val="24"/>
              </w:rPr>
              <w:br/>
              <w:t>46 应用写作、大学语文、秘书学</w:t>
            </w:r>
            <w:r w:rsidRPr="006359D6">
              <w:rPr>
                <w:rFonts w:ascii="宋体" w:eastAsia="宋体" w:hAnsi="宋体" w:cs="宋体"/>
                <w:kern w:val="0"/>
                <w:sz w:val="24"/>
                <w:szCs w:val="24"/>
              </w:rPr>
              <w:br/>
              <w:t>47 有机化学、分析化学、化工原理</w:t>
            </w:r>
            <w:r w:rsidRPr="006359D6">
              <w:rPr>
                <w:rFonts w:ascii="宋体" w:eastAsia="宋体" w:hAnsi="宋体" w:cs="宋体"/>
                <w:kern w:val="0"/>
                <w:sz w:val="24"/>
                <w:szCs w:val="24"/>
              </w:rPr>
              <w:br/>
              <w:t>48 有机化学、无机化学、化工原理</w:t>
            </w:r>
            <w:r w:rsidRPr="006359D6">
              <w:rPr>
                <w:rFonts w:ascii="宋体" w:eastAsia="宋体" w:hAnsi="宋体" w:cs="宋体"/>
                <w:kern w:val="0"/>
                <w:sz w:val="24"/>
                <w:szCs w:val="24"/>
              </w:rPr>
              <w:br/>
              <w:t>49 植物学、家禽生产学、动物卫生检疫技术</w:t>
            </w:r>
            <w:r w:rsidRPr="006359D6">
              <w:rPr>
                <w:rFonts w:ascii="宋体" w:eastAsia="宋体" w:hAnsi="宋体" w:cs="宋体"/>
                <w:kern w:val="0"/>
                <w:sz w:val="24"/>
                <w:szCs w:val="24"/>
              </w:rPr>
              <w:br/>
              <w:t>50 植物学、农业气象学、土壤肥料学</w:t>
            </w:r>
            <w:r w:rsidRPr="006359D6">
              <w:rPr>
                <w:rFonts w:ascii="宋体" w:eastAsia="宋体" w:hAnsi="宋体" w:cs="宋体"/>
                <w:kern w:val="0"/>
                <w:sz w:val="24"/>
                <w:szCs w:val="24"/>
              </w:rPr>
              <w:br/>
              <w:t>51 中药药剂学、中药化学、药事管理</w:t>
            </w:r>
            <w:r w:rsidRPr="006359D6">
              <w:rPr>
                <w:rFonts w:ascii="宋体" w:eastAsia="宋体" w:hAnsi="宋体" w:cs="宋体"/>
                <w:kern w:val="0"/>
                <w:sz w:val="24"/>
                <w:szCs w:val="24"/>
              </w:rPr>
              <w:br/>
              <w:t>52 自动控制原理、电子技术、电路</w:t>
            </w:r>
            <w:r w:rsidRPr="006359D6">
              <w:rPr>
                <w:rFonts w:ascii="宋体" w:eastAsia="宋体" w:hAnsi="宋体" w:cs="宋体"/>
                <w:kern w:val="0"/>
                <w:sz w:val="24"/>
                <w:szCs w:val="24"/>
              </w:rPr>
              <w:br/>
              <w:t>53 自动控制原理、数字电子技术、电路</w:t>
            </w:r>
            <w:r w:rsidRPr="006359D6">
              <w:rPr>
                <w:rFonts w:ascii="宋体" w:eastAsia="宋体" w:hAnsi="宋体" w:cs="宋体"/>
                <w:kern w:val="0"/>
                <w:sz w:val="24"/>
                <w:szCs w:val="24"/>
              </w:rPr>
              <w:br/>
              <w:t>54 综合日语、日语听说、外贸基础知识或计算机基础</w:t>
            </w:r>
            <w:r w:rsidRPr="006359D6">
              <w:rPr>
                <w:rFonts w:ascii="宋体" w:eastAsia="宋体" w:hAnsi="宋体" w:cs="宋体"/>
                <w:kern w:val="0"/>
                <w:sz w:val="24"/>
                <w:szCs w:val="24"/>
              </w:rPr>
              <w:br/>
              <w:t>55 综合英语、办公软件应用(word等）</w:t>
            </w:r>
            <w:r w:rsidRPr="006359D6">
              <w:rPr>
                <w:rFonts w:ascii="宋体" w:eastAsia="宋体" w:hAnsi="宋体" w:cs="宋体"/>
                <w:kern w:val="0"/>
                <w:sz w:val="24"/>
                <w:szCs w:val="24"/>
              </w:rPr>
              <w:br/>
              <w:t>56 综合英语、口语、翻译</w:t>
            </w:r>
            <w:r w:rsidRPr="006359D6">
              <w:rPr>
                <w:rFonts w:ascii="宋体" w:eastAsia="宋体" w:hAnsi="宋体" w:cs="宋体"/>
                <w:kern w:val="0"/>
                <w:sz w:val="24"/>
                <w:szCs w:val="24"/>
              </w:rPr>
              <w:br/>
              <w:t>57 综合英语、听说技能</w:t>
            </w:r>
            <w:r w:rsidRPr="006359D6">
              <w:rPr>
                <w:rFonts w:ascii="宋体" w:eastAsia="宋体" w:hAnsi="宋体" w:cs="宋体"/>
                <w:kern w:val="0"/>
                <w:sz w:val="24"/>
                <w:szCs w:val="24"/>
              </w:rPr>
              <w:br/>
              <w:t>58 综合英语、英语听说、外贸基础知识</w:t>
            </w:r>
            <w:r w:rsidRPr="006359D6">
              <w:rPr>
                <w:rFonts w:ascii="宋体" w:eastAsia="宋体" w:hAnsi="宋体" w:cs="宋体"/>
                <w:kern w:val="0"/>
                <w:sz w:val="24"/>
                <w:szCs w:val="24"/>
              </w:rPr>
              <w:br/>
              <w:t>59 流体力学、热工基础、热力发电厂与动力设备</w:t>
            </w:r>
            <w:r w:rsidRPr="006359D6">
              <w:rPr>
                <w:rFonts w:ascii="宋体" w:eastAsia="宋体" w:hAnsi="宋体" w:cs="宋体"/>
                <w:kern w:val="0"/>
                <w:sz w:val="24"/>
                <w:szCs w:val="24"/>
              </w:rPr>
              <w:br/>
              <w:t>60 保险学远离、保险营销十五、保险法律法规</w:t>
            </w:r>
            <w:r w:rsidRPr="006359D6">
              <w:rPr>
                <w:rFonts w:ascii="宋体" w:eastAsia="宋体" w:hAnsi="宋体" w:cs="宋体"/>
                <w:kern w:val="0"/>
                <w:sz w:val="24"/>
                <w:szCs w:val="24"/>
              </w:rPr>
              <w:br/>
              <w:t>61 物业管理理论与实务、建筑识图与构造、物业管理法律法规</w:t>
            </w:r>
            <w:r w:rsidRPr="006359D6">
              <w:rPr>
                <w:rFonts w:ascii="宋体" w:eastAsia="宋体" w:hAnsi="宋体" w:cs="宋体"/>
                <w:kern w:val="0"/>
                <w:sz w:val="24"/>
                <w:szCs w:val="24"/>
              </w:rPr>
              <w:br/>
              <w:t>62 基础会计、财务会计</w:t>
            </w:r>
            <w:r w:rsidRPr="006359D6">
              <w:rPr>
                <w:rFonts w:ascii="宋体" w:eastAsia="宋体" w:hAnsi="宋体" w:cs="宋体"/>
                <w:kern w:val="0"/>
                <w:sz w:val="24"/>
                <w:szCs w:val="24"/>
              </w:rPr>
              <w:br/>
              <w:t>63 机械设计基础、工程力学、电工电子</w:t>
            </w:r>
            <w:r w:rsidRPr="006359D6">
              <w:rPr>
                <w:rFonts w:ascii="宋体" w:eastAsia="宋体" w:hAnsi="宋体" w:cs="宋体"/>
                <w:kern w:val="0"/>
                <w:sz w:val="24"/>
                <w:szCs w:val="24"/>
              </w:rPr>
              <w:br/>
              <w:t>64 机械制图、机械原理、机械设计</w:t>
            </w:r>
            <w:r w:rsidRPr="006359D6">
              <w:rPr>
                <w:rFonts w:ascii="宋体" w:eastAsia="宋体" w:hAnsi="宋体" w:cs="宋体"/>
                <w:kern w:val="0"/>
                <w:sz w:val="24"/>
                <w:szCs w:val="24"/>
              </w:rPr>
              <w:br/>
              <w:t>65 旅游经济学、旅游学概论、旅游管理、导游原理与实务</w:t>
            </w:r>
            <w:r w:rsidRPr="006359D6">
              <w:rPr>
                <w:rFonts w:ascii="宋体" w:eastAsia="宋体" w:hAnsi="宋体" w:cs="宋体"/>
                <w:kern w:val="0"/>
                <w:sz w:val="24"/>
                <w:szCs w:val="24"/>
              </w:rPr>
              <w:br/>
              <w:t>66 教育学、田径、体操</w:t>
            </w:r>
            <w:r w:rsidRPr="006359D6">
              <w:rPr>
                <w:rFonts w:ascii="宋体" w:eastAsia="宋体" w:hAnsi="宋体" w:cs="宋体"/>
                <w:kern w:val="0"/>
                <w:sz w:val="24"/>
                <w:szCs w:val="24"/>
              </w:rPr>
              <w:br/>
              <w:t>67 设计史、设计基础</w:t>
            </w:r>
          </w:p>
          <w:p w:rsidR="006359D6" w:rsidRPr="006359D6" w:rsidRDefault="006359D6" w:rsidP="006359D6">
            <w:pPr>
              <w:widowControl/>
              <w:jc w:val="left"/>
              <w:rPr>
                <w:rFonts w:ascii="宋体" w:eastAsia="宋体" w:hAnsi="宋体" w:cs="宋体"/>
                <w:kern w:val="0"/>
                <w:sz w:val="24"/>
                <w:szCs w:val="24"/>
              </w:rPr>
            </w:pPr>
          </w:p>
        </w:tc>
      </w:tr>
    </w:tbl>
    <w:p w:rsidR="00000000" w:rsidRDefault="006359D6"/>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59D6" w:rsidRDefault="006359D6" w:rsidP="006359D6">
      <w:r>
        <w:separator/>
      </w:r>
    </w:p>
  </w:endnote>
  <w:endnote w:type="continuationSeparator" w:id="1">
    <w:p w:rsidR="006359D6" w:rsidRDefault="006359D6" w:rsidP="006359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59D6" w:rsidRDefault="006359D6" w:rsidP="006359D6">
      <w:r>
        <w:separator/>
      </w:r>
    </w:p>
  </w:footnote>
  <w:footnote w:type="continuationSeparator" w:id="1">
    <w:p w:rsidR="006359D6" w:rsidRDefault="006359D6" w:rsidP="006359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59D6"/>
    <w:rsid w:val="006359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359D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9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9D6"/>
    <w:rPr>
      <w:sz w:val="18"/>
      <w:szCs w:val="18"/>
    </w:rPr>
  </w:style>
  <w:style w:type="paragraph" w:styleId="a4">
    <w:name w:val="footer"/>
    <w:basedOn w:val="a"/>
    <w:link w:val="Char0"/>
    <w:uiPriority w:val="99"/>
    <w:semiHidden/>
    <w:unhideWhenUsed/>
    <w:rsid w:val="006359D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9D6"/>
    <w:rPr>
      <w:sz w:val="18"/>
      <w:szCs w:val="18"/>
    </w:rPr>
  </w:style>
  <w:style w:type="character" w:customStyle="1" w:styleId="1Char">
    <w:name w:val="标题 1 Char"/>
    <w:basedOn w:val="a0"/>
    <w:link w:val="1"/>
    <w:uiPriority w:val="9"/>
    <w:rsid w:val="006359D6"/>
    <w:rPr>
      <w:rFonts w:ascii="宋体" w:eastAsia="宋体" w:hAnsi="宋体" w:cs="宋体"/>
      <w:b/>
      <w:bCs/>
      <w:kern w:val="36"/>
      <w:sz w:val="48"/>
      <w:szCs w:val="48"/>
    </w:rPr>
  </w:style>
  <w:style w:type="character" w:customStyle="1" w:styleId="jiathistxt">
    <w:name w:val="jiathis_txt"/>
    <w:basedOn w:val="a0"/>
    <w:rsid w:val="006359D6"/>
  </w:style>
  <w:style w:type="character" w:customStyle="1" w:styleId="jiathisbuttonexpanded">
    <w:name w:val="jiathis_button_expanded"/>
    <w:basedOn w:val="a0"/>
    <w:rsid w:val="006359D6"/>
  </w:style>
  <w:style w:type="paragraph" w:styleId="a5">
    <w:name w:val="Normal (Web)"/>
    <w:basedOn w:val="a"/>
    <w:uiPriority w:val="99"/>
    <w:semiHidden/>
    <w:unhideWhenUsed/>
    <w:rsid w:val="006359D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05739455">
      <w:bodyDiv w:val="1"/>
      <w:marLeft w:val="0"/>
      <w:marRight w:val="0"/>
      <w:marTop w:val="0"/>
      <w:marBottom w:val="0"/>
      <w:divBdr>
        <w:top w:val="none" w:sz="0" w:space="0" w:color="auto"/>
        <w:left w:val="none" w:sz="0" w:space="0" w:color="auto"/>
        <w:bottom w:val="none" w:sz="0" w:space="0" w:color="auto"/>
        <w:right w:val="none" w:sz="0" w:space="0" w:color="auto"/>
      </w:divBdr>
      <w:divsChild>
        <w:div w:id="546189025">
          <w:marLeft w:val="0"/>
          <w:marRight w:val="0"/>
          <w:marTop w:val="0"/>
          <w:marBottom w:val="0"/>
          <w:divBdr>
            <w:top w:val="none" w:sz="0" w:space="0" w:color="auto"/>
            <w:left w:val="none" w:sz="0" w:space="0" w:color="auto"/>
            <w:bottom w:val="none" w:sz="0" w:space="0" w:color="auto"/>
            <w:right w:val="none" w:sz="0" w:space="0" w:color="auto"/>
          </w:divBdr>
        </w:div>
        <w:div w:id="1960140713">
          <w:marLeft w:val="0"/>
          <w:marRight w:val="0"/>
          <w:marTop w:val="0"/>
          <w:marBottom w:val="0"/>
          <w:divBdr>
            <w:top w:val="none" w:sz="0" w:space="0" w:color="auto"/>
            <w:left w:val="none" w:sz="0" w:space="0" w:color="auto"/>
            <w:bottom w:val="none" w:sz="0" w:space="0" w:color="auto"/>
            <w:right w:val="none" w:sz="0" w:space="0" w:color="auto"/>
          </w:divBdr>
        </w:div>
        <w:div w:id="473460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dc:creator>
  <cp:keywords/>
  <dc:description/>
  <cp:lastModifiedBy>Amy</cp:lastModifiedBy>
  <cp:revision>2</cp:revision>
  <dcterms:created xsi:type="dcterms:W3CDTF">2013-03-28T06:46:00Z</dcterms:created>
  <dcterms:modified xsi:type="dcterms:W3CDTF">2013-03-28T06:47:00Z</dcterms:modified>
</cp:coreProperties>
</file>